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 xml:space="preserve">In our ever-increasingly hectic and stressful world, where input seems come at us from all directions, finding balance and peace in our daily lives can seem next to impossible. This stress has led to record levels of dis-ease in our society, from depression and anxiety, to relationship problems, lack of purpose and illness. </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 xml:space="preserve">Mindfulness and meditation, originating from ancient Buddhist practices, </w:t>
      </w:r>
      <w:r>
        <w:rPr>
          <w:rFonts w:ascii="Avenir Next Regular" w:hAnsi="Avenir Next Regular"/>
          <w:outline w:val="0"/>
          <w:color w:val="605e5e"/>
          <w:rtl w:val="0"/>
          <w:lang w:val="en-US"/>
          <w14:textFill>
            <w14:solidFill>
              <w14:srgbClr w14:val="605E5E"/>
            </w14:solidFill>
          </w14:textFill>
        </w:rPr>
        <w:t xml:space="preserve">have been practiced for thousands of years by various cultures, religious sects and those seeking their higher wisdom, as a </w:t>
      </w:r>
      <w:r>
        <w:rPr>
          <w:rFonts w:ascii="Avenir Next Regular" w:hAnsi="Avenir Next Regular"/>
          <w:outline w:val="0"/>
          <w:color w:val="605e5e"/>
          <w:rtl w:val="0"/>
          <w:lang w:val="en-US"/>
          <w14:textFill>
            <w14:solidFill>
              <w14:srgbClr w14:val="605E5E"/>
            </w14:solidFill>
          </w14:textFill>
        </w:rPr>
        <w:t xml:space="preserve">pathway to inner peace, self-awareness, and </w:t>
      </w:r>
      <w:r>
        <w:rPr>
          <w:rFonts w:ascii="Avenir Next Regular" w:hAnsi="Avenir Next Regular"/>
          <w:outline w:val="0"/>
          <w:color w:val="605e5e"/>
          <w:rtl w:val="0"/>
          <w:lang w:val="en-US"/>
          <w14:textFill>
            <w14:solidFill>
              <w14:srgbClr w14:val="605E5E"/>
            </w14:solidFill>
          </w14:textFill>
        </w:rPr>
        <w:t>transformation</w:t>
      </w:r>
      <w:r>
        <w:rPr>
          <w:rFonts w:ascii="Avenir Next Regular" w:hAnsi="Avenir Next Regular"/>
          <w:outline w:val="0"/>
          <w:color w:val="605e5e"/>
          <w:rtl w:val="0"/>
          <w:lang w:val="en-US"/>
          <w14:textFill>
            <w14:solidFill>
              <w14:srgbClr w14:val="605E5E"/>
            </w14:solidFill>
          </w14:textFill>
        </w:rPr>
        <w:t xml:space="preserve">. It allows </w:t>
      </w:r>
      <w:r>
        <w:rPr>
          <w:rFonts w:ascii="Avenir Next Regular" w:hAnsi="Avenir Next Regular"/>
          <w:outline w:val="0"/>
          <w:color w:val="605e5e"/>
          <w:rtl w:val="0"/>
          <w:lang w:val="en-US"/>
          <w14:textFill>
            <w14:solidFill>
              <w14:srgbClr w14:val="605E5E"/>
            </w14:solidFill>
          </w14:textFill>
        </w:rPr>
        <w:t>us</w:t>
      </w:r>
      <w:r>
        <w:rPr>
          <w:rFonts w:ascii="Avenir Next Regular" w:hAnsi="Avenir Next Regular"/>
          <w:outline w:val="0"/>
          <w:color w:val="605e5e"/>
          <w:rtl w:val="0"/>
          <w:lang w:val="en-US"/>
          <w14:textFill>
            <w14:solidFill>
              <w14:srgbClr w14:val="605E5E"/>
            </w14:solidFill>
          </w14:textFill>
        </w:rPr>
        <w:t xml:space="preserve"> to connect with </w:t>
      </w:r>
      <w:r>
        <w:rPr>
          <w:rFonts w:ascii="Avenir Next Regular" w:hAnsi="Avenir Next Regular"/>
          <w:outline w:val="0"/>
          <w:color w:val="605e5e"/>
          <w:rtl w:val="0"/>
          <w:lang w:val="en-US"/>
          <w14:textFill>
            <w14:solidFill>
              <w14:srgbClr w14:val="605E5E"/>
            </w14:solidFill>
          </w14:textFill>
        </w:rPr>
        <w:t>our</w:t>
      </w:r>
      <w:r>
        <w:rPr>
          <w:rFonts w:ascii="Avenir Next Regular" w:hAnsi="Avenir Next Regular"/>
          <w:outline w:val="0"/>
          <w:color w:val="605e5e"/>
          <w:rtl w:val="0"/>
          <w:lang w:val="en-US"/>
          <w14:textFill>
            <w14:solidFill>
              <w14:srgbClr w14:val="605E5E"/>
            </w14:solidFill>
          </w14:textFill>
        </w:rPr>
        <w:t xml:space="preserve"> inner selves and the universe, fostering a sense of unity and tranquility.</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The practice of mindfulness</w:t>
      </w:r>
      <w:r>
        <w:rPr>
          <w:rFonts w:ascii="Avenir Next Regular" w:hAnsi="Avenir Next Regular"/>
          <w:outline w:val="0"/>
          <w:color w:val="605e5e"/>
          <w:rtl w:val="0"/>
          <w:lang w:val="en-US"/>
          <w14:textFill>
            <w14:solidFill>
              <w14:srgbClr w14:val="605E5E"/>
            </w14:solidFill>
          </w14:textFill>
        </w:rPr>
        <w:t xml:space="preserve"> </w:t>
      </w:r>
      <w:r>
        <w:rPr>
          <w:rFonts w:ascii="Avenir Next Regular" w:hAnsi="Avenir Next Regular"/>
          <w:outline w:val="0"/>
          <w:color w:val="605e5e"/>
          <w:rtl w:val="0"/>
          <w:lang w:val="en-US"/>
          <w14:textFill>
            <w14:solidFill>
              <w14:srgbClr w14:val="605E5E"/>
            </w14:solidFill>
          </w14:textFill>
        </w:rPr>
        <w:t>involves being fully present in the moment, aware of where we are and what we're doing. It helps us to avoid being overly reactive or overwhelmed by what's happening around us</w:t>
      </w:r>
      <w:r>
        <w:rPr>
          <w:rFonts w:ascii="Avenir Next Regular" w:hAnsi="Avenir Next Regular"/>
          <w:outline w:val="0"/>
          <w:color w:val="605e5e"/>
          <w:rtl w:val="0"/>
          <w:lang w:val="en-US"/>
          <w14:textFill>
            <w14:solidFill>
              <w14:srgbClr w14:val="605E5E"/>
            </w14:solidFill>
          </w14:textFill>
        </w:rPr>
        <w:t xml:space="preserve"> by observing our actions &amp; reactions, and inquiring as to </w:t>
      </w:r>
      <w:r>
        <w:rPr>
          <w:rFonts w:ascii="Avenir Next Regular" w:hAnsi="Avenir Next Regular"/>
          <w:i w:val="1"/>
          <w:iCs w:val="1"/>
          <w:outline w:val="0"/>
          <w:color w:val="605e5e"/>
          <w:rtl w:val="0"/>
          <w:lang w:val="en-US"/>
          <w14:textFill>
            <w14:solidFill>
              <w14:srgbClr w14:val="605E5E"/>
            </w14:solidFill>
          </w14:textFill>
        </w:rPr>
        <w:t>why</w:t>
      </w:r>
      <w:r>
        <w:rPr>
          <w:rFonts w:ascii="Avenir Next Regular" w:hAnsi="Avenir Next Regular"/>
          <w:outline w:val="0"/>
          <w:color w:val="605e5e"/>
          <w:rtl w:val="0"/>
          <w:lang w:val="en-US"/>
          <w14:textFill>
            <w14:solidFill>
              <w14:srgbClr w14:val="605E5E"/>
            </w14:solidFill>
          </w14:textFill>
        </w:rPr>
        <w:t xml:space="preserve"> we have these experiences. Being mindful </w:t>
      </w:r>
      <w:r>
        <w:rPr>
          <w:rFonts w:ascii="Avenir Next Regular" w:hAnsi="Avenir Next Regular"/>
          <w:outline w:val="0"/>
          <w:color w:val="605e5e"/>
          <w:rtl w:val="0"/>
          <w:lang w:val="en-US"/>
          <w14:textFill>
            <w14:solidFill>
              <w14:srgbClr w14:val="605E5E"/>
            </w14:solidFill>
          </w14:textFill>
        </w:rPr>
        <w:t>has been linked to improved mental health, increased focus, and better decision-making abilities</w:t>
      </w:r>
      <w:r>
        <w:rPr>
          <w:rFonts w:ascii="Avenir Next Regular" w:hAnsi="Avenir Next Regular"/>
          <w:outline w:val="0"/>
          <w:color w:val="605e5e"/>
          <w:rtl w:val="0"/>
          <w:lang w:val="en-US"/>
          <w14:textFill>
            <w14:solidFill>
              <w14:srgbClr w14:val="605E5E"/>
            </w14:solidFill>
          </w14:textFill>
        </w:rPr>
        <w:t xml:space="preserve"> because we are no longer a slave to our conditioned reactions. </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M</w:t>
      </w:r>
      <w:r>
        <w:rPr>
          <w:rFonts w:ascii="Avenir Next Regular" w:hAnsi="Avenir Next Regular"/>
          <w:outline w:val="0"/>
          <w:color w:val="605e5e"/>
          <w:rtl w:val="0"/>
          <w:lang w:val="fr-FR"/>
          <w14:textFill>
            <w14:solidFill>
              <w14:srgbClr w14:val="605E5E"/>
            </w14:solidFill>
          </w14:textFill>
        </w:rPr>
        <w:t>editation</w:t>
      </w:r>
      <w:r>
        <w:rPr>
          <w:rFonts w:ascii="Avenir Next Regular" w:hAnsi="Avenir Next Regular"/>
          <w:outline w:val="0"/>
          <w:color w:val="605e5e"/>
          <w:rtl w:val="0"/>
          <w:lang w:val="en-US"/>
          <w14:textFill>
            <w14:solidFill>
              <w14:srgbClr w14:val="605E5E"/>
            </w14:solidFill>
          </w14:textFill>
        </w:rPr>
        <w:t>, which is, at it</w:t>
      </w:r>
      <w:r>
        <w:rPr>
          <w:rFonts w:ascii="Avenir Next Regular" w:hAnsi="Avenir Next Regular" w:hint="default"/>
          <w:outline w:val="0"/>
          <w:color w:val="605e5e"/>
          <w:rtl w:val="0"/>
          <w:lang w:val="en-US"/>
          <w14:textFill>
            <w14:solidFill>
              <w14:srgbClr w14:val="605E5E"/>
            </w14:solidFill>
          </w14:textFill>
        </w:rPr>
        <w:t>’</w:t>
      </w:r>
      <w:r>
        <w:rPr>
          <w:rFonts w:ascii="Avenir Next Regular" w:hAnsi="Avenir Next Regular"/>
          <w:outline w:val="0"/>
          <w:color w:val="605e5e"/>
          <w:rtl w:val="0"/>
          <w:lang w:val="en-US"/>
          <w14:textFill>
            <w14:solidFill>
              <w14:srgbClr w14:val="605E5E"/>
            </w14:solidFill>
          </w14:textFill>
        </w:rPr>
        <w:t xml:space="preserve">s core, simply about quieting the mind in order to give space for revelation, insights and new downloads, </w:t>
      </w:r>
      <w:r>
        <w:rPr>
          <w:rFonts w:ascii="Avenir Next Regular" w:hAnsi="Avenir Next Regular"/>
          <w:outline w:val="0"/>
          <w:color w:val="605e5e"/>
          <w:rtl w:val="0"/>
          <w:lang w:val="en-US"/>
          <w14:textFill>
            <w14:solidFill>
              <w14:srgbClr w14:val="605E5E"/>
            </w14:solidFill>
          </w14:textFill>
        </w:rPr>
        <w:t xml:space="preserve">has been </w:t>
      </w:r>
      <w:r>
        <w:rPr>
          <w:rFonts w:ascii="Avenir Next Regular" w:hAnsi="Avenir Next Regular"/>
          <w:outline w:val="0"/>
          <w:color w:val="605e5e"/>
          <w:rtl w:val="0"/>
          <w:lang w:val="en-US"/>
          <w14:textFill>
            <w14:solidFill>
              <w14:srgbClr w14:val="605E5E"/>
            </w14:solidFill>
          </w14:textFill>
        </w:rPr>
        <w:t xml:space="preserve">scientifically </w:t>
      </w:r>
      <w:r>
        <w:rPr>
          <w:rFonts w:ascii="Avenir Next Regular" w:hAnsi="Avenir Next Regular"/>
          <w:outline w:val="0"/>
          <w:color w:val="605e5e"/>
          <w:rtl w:val="0"/>
          <w:lang w:val="en-US"/>
          <w14:textFill>
            <w14:solidFill>
              <w14:srgbClr w14:val="605E5E"/>
            </w14:solidFill>
          </w14:textFill>
        </w:rPr>
        <w:t xml:space="preserve">proven to have significant health benefits. Research shows that it reduces stress, anxiety, and depression by lowering cortisol levels. It also improves attention, memory, and cognitive function. Neuroimaging studies have revealed that meditation can </w:t>
      </w:r>
      <w:r>
        <w:rPr>
          <w:rFonts w:ascii="Avenir Next Regular" w:hAnsi="Avenir Next Regular"/>
          <w:outline w:val="0"/>
          <w:color w:val="605e5e"/>
          <w:rtl w:val="0"/>
          <w:lang w:val="en-US"/>
          <w14:textFill>
            <w14:solidFill>
              <w14:srgbClr w14:val="605E5E"/>
            </w14:solidFill>
          </w14:textFill>
        </w:rPr>
        <w:t xml:space="preserve">even </w:t>
      </w:r>
      <w:r>
        <w:rPr>
          <w:rFonts w:ascii="Avenir Next Regular" w:hAnsi="Avenir Next Regular"/>
          <w:outline w:val="0"/>
          <w:color w:val="605e5e"/>
          <w:rtl w:val="0"/>
          <w:lang w:val="en-US"/>
          <w14:textFill>
            <w14:solidFill>
              <w14:srgbClr w14:val="605E5E"/>
            </w14:solidFill>
          </w14:textFill>
        </w:rPr>
        <w:t xml:space="preserve">change the </w:t>
      </w:r>
      <w:r>
        <w:rPr>
          <w:rFonts w:ascii="Avenir Next Regular" w:hAnsi="Avenir Next Regular"/>
          <w:outline w:val="0"/>
          <w:color w:val="605e5e"/>
          <w:rtl w:val="0"/>
          <w:lang w:val="en-US"/>
          <w14:textFill>
            <w14:solidFill>
              <w14:srgbClr w14:val="605E5E"/>
            </w14:solidFill>
          </w14:textFill>
        </w:rPr>
        <w:t xml:space="preserve">physical </w:t>
      </w:r>
      <w:r>
        <w:rPr>
          <w:rFonts w:ascii="Avenir Next Regular" w:hAnsi="Avenir Next Regular"/>
          <w:outline w:val="0"/>
          <w:color w:val="605e5e"/>
          <w:rtl w:val="0"/>
          <w:lang w:val="en-US"/>
          <w14:textFill>
            <w14:solidFill>
              <w14:srgbClr w14:val="605E5E"/>
            </w14:solidFill>
          </w14:textFill>
        </w:rPr>
        <w:t>structure of the brain, enhancing areas associated with emotional regulation and self-control.</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 xml:space="preserve">Integrating meditation into </w:t>
      </w:r>
      <w:r>
        <w:rPr>
          <w:rFonts w:ascii="Avenir Next Regular" w:hAnsi="Avenir Next Regular"/>
          <w:outline w:val="0"/>
          <w:color w:val="605e5e"/>
          <w:rtl w:val="0"/>
          <w:lang w:val="en-US"/>
          <w14:textFill>
            <w14:solidFill>
              <w14:srgbClr w14:val="605E5E"/>
            </w14:solidFill>
          </w14:textFill>
        </w:rPr>
        <w:t xml:space="preserve">a </w:t>
      </w:r>
      <w:r>
        <w:rPr>
          <w:rFonts w:ascii="Avenir Next Regular" w:hAnsi="Avenir Next Regular"/>
          <w:outline w:val="0"/>
          <w:color w:val="605e5e"/>
          <w:rtl w:val="0"/>
          <w:lang w:val="en-US"/>
          <w14:textFill>
            <w14:solidFill>
              <w14:srgbClr w14:val="605E5E"/>
            </w14:solidFill>
          </w14:textFill>
        </w:rPr>
        <w:t>daily practice can be as simple as dedicating 10-15 minutes each day to sit in a quiet place, close your eyes, and focus on your breath. There are also numerous guided meditation apps and online resources available to assist beginners.</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 xml:space="preserve">Adam and Salisha have been practicing and teaching meditation and mindfulness techniques for more than 20 years. It is an essential practice for anyone looking to </w:t>
      </w:r>
      <w:r>
        <w:rPr>
          <w:rFonts w:ascii="Avenir Next Regular" w:hAnsi="Avenir Next Regular" w:hint="default"/>
          <w:outline w:val="0"/>
          <w:color w:val="605e5e"/>
          <w:rtl w:val="0"/>
          <w:lang w:val="en-US"/>
          <w14:textFill>
            <w14:solidFill>
              <w14:srgbClr w14:val="605E5E"/>
            </w14:solidFill>
          </w14:textFill>
        </w:rPr>
        <w:t>“</w:t>
      </w:r>
      <w:r>
        <w:rPr>
          <w:rFonts w:ascii="Avenir Next Regular" w:hAnsi="Avenir Next Regular"/>
          <w:outline w:val="0"/>
          <w:color w:val="605e5e"/>
          <w:rtl w:val="0"/>
          <w:lang w:val="en-US"/>
          <w14:textFill>
            <w14:solidFill>
              <w14:srgbClr w14:val="605E5E"/>
            </w14:solidFill>
          </w14:textFill>
        </w:rPr>
        <w:t>activate their alchemy</w:t>
      </w:r>
      <w:r>
        <w:rPr>
          <w:rFonts w:ascii="Avenir Next Regular" w:hAnsi="Avenir Next Regular" w:hint="default"/>
          <w:outline w:val="0"/>
          <w:color w:val="605e5e"/>
          <w:rtl w:val="0"/>
          <w:lang w:val="en-US"/>
          <w14:textFill>
            <w14:solidFill>
              <w14:srgbClr w14:val="605E5E"/>
            </w14:solidFill>
          </w14:textFill>
        </w:rPr>
        <w:t xml:space="preserve">” </w:t>
      </w:r>
      <w:r>
        <w:rPr>
          <w:rFonts w:ascii="Avenir Next Regular" w:hAnsi="Avenir Next Regular"/>
          <w:outline w:val="0"/>
          <w:color w:val="605e5e"/>
          <w:rtl w:val="0"/>
          <w:lang w:val="en-US"/>
          <w14:textFill>
            <w14:solidFill>
              <w14:srgbClr w14:val="605E5E"/>
            </w14:solidFill>
          </w14:textFill>
        </w:rPr>
        <w:t xml:space="preserve">and step fully onto the path of self-awareness and transformation. </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We teach simple and effective techniques, drawn from a variety of modalities, that anyone can learn and practice themselves. These techniques will help you to:</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numPr>
          <w:ilvl w:val="0"/>
          <w:numId w:val="2"/>
        </w:numPr>
        <w:bidi w:val="0"/>
        <w:spacing w:before="0" w:line="240" w:lineRule="auto"/>
        <w:ind w:right="0"/>
        <w:jc w:val="left"/>
        <w:rPr>
          <w:rFonts w:ascii="Avenir Next Regular" w:hAnsi="Avenir Next Regular"/>
          <w:outline w:val="0"/>
          <w:color w:val="605e5e"/>
          <w:rtl w:val="0"/>
          <w:lang w:val="en-US"/>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Relieve stress</w:t>
      </w:r>
    </w:p>
    <w:p>
      <w:pPr>
        <w:pStyle w:val="Default"/>
        <w:numPr>
          <w:ilvl w:val="0"/>
          <w:numId w:val="2"/>
        </w:numPr>
        <w:bidi w:val="0"/>
        <w:spacing w:before="0" w:line="240" w:lineRule="auto"/>
        <w:ind w:right="0"/>
        <w:jc w:val="left"/>
        <w:rPr>
          <w:rFonts w:ascii="Avenir Next Regular" w:hAnsi="Avenir Next Regular"/>
          <w:outline w:val="0"/>
          <w:color w:val="605e5e"/>
          <w:rtl w:val="0"/>
          <w:lang w:val="en-US"/>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Regulate your nervous system</w:t>
      </w:r>
    </w:p>
    <w:p>
      <w:pPr>
        <w:pStyle w:val="Default"/>
        <w:numPr>
          <w:ilvl w:val="0"/>
          <w:numId w:val="2"/>
        </w:numPr>
        <w:bidi w:val="0"/>
        <w:spacing w:before="0" w:line="240" w:lineRule="auto"/>
        <w:ind w:right="0"/>
        <w:jc w:val="left"/>
        <w:rPr>
          <w:rFonts w:ascii="Avenir Next Regular" w:hAnsi="Avenir Next Regular"/>
          <w:outline w:val="0"/>
          <w:color w:val="605e5e"/>
          <w:rtl w:val="0"/>
          <w:lang w:val="en-US"/>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Experience a deeper connection and understanding of yourself</w:t>
      </w:r>
    </w:p>
    <w:p>
      <w:pPr>
        <w:pStyle w:val="Default"/>
        <w:numPr>
          <w:ilvl w:val="0"/>
          <w:numId w:val="2"/>
        </w:numPr>
        <w:bidi w:val="0"/>
        <w:spacing w:before="0" w:line="240" w:lineRule="auto"/>
        <w:ind w:right="0"/>
        <w:jc w:val="left"/>
        <w:rPr>
          <w:rFonts w:ascii="Avenir Next Regular" w:hAnsi="Avenir Next Regular"/>
          <w:outline w:val="0"/>
          <w:color w:val="605e5e"/>
          <w:rtl w:val="0"/>
          <w:lang w:val="en-US"/>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Release suppressed emotional, energetic and physical blockages</w:t>
      </w:r>
    </w:p>
    <w:p>
      <w:pPr>
        <w:pStyle w:val="Default"/>
        <w:numPr>
          <w:ilvl w:val="0"/>
          <w:numId w:val="2"/>
        </w:numPr>
        <w:bidi w:val="0"/>
        <w:spacing w:before="0" w:line="240" w:lineRule="auto"/>
        <w:ind w:right="0"/>
        <w:jc w:val="left"/>
        <w:rPr>
          <w:rFonts w:ascii="Avenir Next Regular" w:hAnsi="Avenir Next Regular"/>
          <w:outline w:val="0"/>
          <w:color w:val="605e5e"/>
          <w:rtl w:val="0"/>
          <w:lang w:val="en-US"/>
          <w14:textFill>
            <w14:solidFill>
              <w14:srgbClr w14:val="605E5E"/>
            </w14:solidFill>
          </w14:textFill>
        </w:rPr>
      </w:pPr>
      <w:r>
        <w:rPr>
          <w:rFonts w:ascii="Avenir Next Regular" w:hAnsi="Avenir Next Regular"/>
          <w:outline w:val="0"/>
          <w:color w:val="605e5e"/>
          <w:rtl w:val="0"/>
          <w:lang w:val="en-US"/>
          <w14:textFill>
            <w14:solidFill>
              <w14:srgbClr w14:val="605E5E"/>
            </w14:solidFill>
          </w14:textFill>
        </w:rPr>
        <w:t>Help with better sleep, focus &amp; concentration</w:t>
      </w:r>
    </w:p>
    <w:p>
      <w:pPr>
        <w:pStyle w:val="Default"/>
        <w:bidi w:val="0"/>
        <w:spacing w:before="0" w:line="240" w:lineRule="auto"/>
        <w:ind w:left="0" w:right="0" w:firstLine="0"/>
        <w:jc w:val="left"/>
        <w:rPr>
          <w:rFonts w:ascii="Avenir Next Regular" w:cs="Avenir Next Regular" w:hAnsi="Avenir Next Regular" w:eastAsia="Avenir Next Regular"/>
          <w:outline w:val="0"/>
          <w:color w:val="605e5e"/>
          <w:rtl w:val="0"/>
          <w14:textFill>
            <w14:solidFill>
              <w14:srgbClr w14:val="605E5E"/>
            </w14:solidFill>
          </w14:textFill>
        </w:rPr>
      </w:pPr>
    </w:p>
    <w:p>
      <w:pPr>
        <w:pStyle w:val="Default"/>
        <w:bidi w:val="0"/>
        <w:spacing w:before="0" w:line="240" w:lineRule="auto"/>
        <w:ind w:left="0" w:right="0" w:firstLine="0"/>
        <w:jc w:val="left"/>
        <w:rPr>
          <w:rtl w:val="0"/>
        </w:rPr>
      </w:pPr>
      <w:r>
        <w:rPr>
          <w:rFonts w:ascii="Avenir Next Regular" w:hAnsi="Avenir Next Regular"/>
          <w:outline w:val="0"/>
          <w:color w:val="605e5e"/>
          <w:rtl w:val="0"/>
          <w:lang w:val="en-US"/>
          <w14:textFill>
            <w14:solidFill>
              <w14:srgbClr w14:val="605E5E"/>
            </w14:solidFill>
          </w14:textFill>
        </w:rPr>
        <w:t>We offer these practices both live and online. To book a private session, or to inquire about setting up a workshop or event for your group or community, please reach out to 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